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EE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 w14:paraId="7CE169C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0" w:lineRule="atLeas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44"/>
          <w:szCs w:val="44"/>
          <w:lang w:val="en-US" w:eastAsia="zh-CN" w:bidi="ar-SA"/>
        </w:rPr>
        <w:t>考生须知</w:t>
      </w:r>
    </w:p>
    <w:p w14:paraId="1D6A4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在考试前45分钟，考生凭本人准考证和有效身份证件原件（有效期内的二代居民身份证或临时身份证）进入考场，经监考人员核对无误，考生在签到表上签到后对号入座，入座后将准考证和身份证放置在桌面上，以备检查。</w:t>
      </w:r>
    </w:p>
    <w:p w14:paraId="71E6E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二、考生在考试中须严格遵守考试规定和考试纪律；</w:t>
      </w:r>
    </w:p>
    <w:p w14:paraId="4B58CC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三、考生不得携带任何违规物品进入考场；</w:t>
      </w:r>
    </w:p>
    <w:p w14:paraId="2AEF5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四、考生进入考场时，应将除准考证、身份证、签字笔之外的其他物品（手机应设置成关机或静音状态，并取消关机闹钟）存放在监考人员指定的物品存放处，违者按违纪处理。</w:t>
      </w:r>
    </w:p>
    <w:p w14:paraId="569977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五、考生进入场后，须按考场监考老师要求到指定处拍照，拍照后考试机自动显示考生信息，考生对号入座，核对个人信息准确无误后，进入考试准备界面，仔细阅读《考试须知》，等待考试开始。</w:t>
      </w:r>
    </w:p>
    <w:p w14:paraId="00507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六、考试开始30分钟后，考生不得入场；开考30分钟内未能在考试机上登录并确认的考生，视为缺考。</w:t>
      </w:r>
    </w:p>
    <w:p w14:paraId="3458C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七、本次笔试开考后90分钟可以交卷离场。</w:t>
      </w:r>
    </w:p>
    <w:p w14:paraId="59D0D3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八、如考试机出现运行故障等异常情况，考生应举手示意，由监考人员和技术人员进行处理，不得自行处置。在异常情况处置期间，考生应在座位上安静等待，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听从监考人员和技术人员的安排与引导。不允许监考或技术人员帮助操作考试界面或对题意做解释、提示。严禁故意关机或自行重新启动计算机以及其它恶意操作行为，否则由此产生的后果由考生自行负责。</w:t>
      </w:r>
    </w:p>
    <w:p w14:paraId="715CF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九、考生应自觉遵守考场秩序，保持考场安静，严禁交头接耳，禁止吸烟、吃东西，不得窥视他人屏幕、草稿纸等。</w:t>
      </w:r>
    </w:p>
    <w:p w14:paraId="64756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十、考试结束时，系统将自动交卷。考生须将草稿纸交给监考人员后，方可有序离开考场。</w:t>
      </w:r>
    </w:p>
    <w:p w14:paraId="15D20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十一、考生须服从考试工作人员管理，接受工作人员的监督和检查。对无理取闹，辱骂、威胁、报复工作人员者，按有关纪律和规定处理。</w:t>
      </w:r>
    </w:p>
    <w:p w14:paraId="29161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9F5720"/>
    <w:rsid w:val="3A415021"/>
    <w:rsid w:val="3AD71DB2"/>
    <w:rsid w:val="46863383"/>
    <w:rsid w:val="4CE66A52"/>
    <w:rsid w:val="5C033CC0"/>
    <w:rsid w:val="73DB788D"/>
    <w:rsid w:val="7FA15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jc w:val="left"/>
    </w:pPr>
    <w:rPr>
      <w:rFonts w:ascii="宋体" w:hAnsi="宋体"/>
      <w:kern w:val="0"/>
      <w:sz w:val="24"/>
      <w:szCs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691</Words>
  <Characters>695</Characters>
  <Lines>0</Lines>
  <Paragraphs>0</Paragraphs>
  <TotalTime>35</TotalTime>
  <ScaleCrop>false</ScaleCrop>
  <LinksUpToDate>false</LinksUpToDate>
  <CharactersWithSpaces>713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2025-12-31T09:35:00Z</dcterms:created>
  <dc:creator>cs</dc:creator>
  <cp:lastModifiedBy>chen爽</cp:lastModifiedBy>
  <dcterms:modified xsi:type="dcterms:W3CDTF">2026-01-08T10:02:07Z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eyJoZGlkIjoiNTUwYzBiYzIwYWY2ZGJiYzM4ZmRiZjg4ZDQyMTVkYTMiLCJ1c2VySWQiOiI2NTc0NzE4ODYifQ==</vt:lpwstr>
  </property>
  <property fmtid="{D5CDD505-2E9C-101B-9397-08002B2CF9AE}" pid="4" name="ICV">
    <vt:lpwstr>C1948CEF0CB7425EAFC3EB24317E5C22_13</vt:lpwstr>
  </property>
</Properties>
</file>